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301D" w14:textId="77777777" w:rsidR="00594FF1" w:rsidRDefault="00594FF1" w:rsidP="00594FF1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p w14:paraId="3BB67A4A" w14:textId="77777777" w:rsidR="00594FF1" w:rsidRDefault="00594FF1" w:rsidP="00594FF1">
      <w:pPr>
        <w:spacing w:after="150"/>
        <w:jc w:val="right"/>
        <w:rPr>
          <w:rFonts w:ascii="Arial" w:hAnsi="Arial" w:cs="Arial"/>
          <w:color w:val="000000"/>
        </w:rPr>
      </w:pPr>
      <w:proofErr w:type="spellStart"/>
      <w:r w:rsidRPr="002303A7">
        <w:rPr>
          <w:rFonts w:ascii="Arial" w:hAnsi="Arial" w:cs="Arial"/>
          <w:color w:val="000000"/>
        </w:rPr>
        <w:t>Образац</w:t>
      </w:r>
      <w:proofErr w:type="spellEnd"/>
      <w:r w:rsidRPr="002303A7">
        <w:rPr>
          <w:rFonts w:ascii="Arial" w:hAnsi="Arial" w:cs="Arial"/>
          <w:color w:val="000000"/>
        </w:rPr>
        <w:t xml:space="preserve"> 1</w:t>
      </w:r>
    </w:p>
    <w:p w14:paraId="627E33BC" w14:textId="77777777" w:rsidR="00594FF1" w:rsidRPr="002303A7" w:rsidRDefault="00594FF1" w:rsidP="00594FF1">
      <w:pPr>
        <w:spacing w:after="150"/>
        <w:jc w:val="right"/>
        <w:rPr>
          <w:rFonts w:ascii="Arial" w:hAnsi="Arial" w:cs="Arial"/>
        </w:rPr>
      </w:pPr>
    </w:p>
    <w:p w14:paraId="1E93AC9C" w14:textId="77777777" w:rsidR="00594FF1" w:rsidRDefault="00594FF1" w:rsidP="00594FF1">
      <w:pPr>
        <w:spacing w:after="120"/>
        <w:jc w:val="center"/>
        <w:rPr>
          <w:rFonts w:ascii="Arial" w:hAnsi="Arial" w:cs="Arial"/>
          <w:b/>
          <w:color w:val="000000"/>
        </w:rPr>
      </w:pPr>
      <w:r w:rsidRPr="002303A7">
        <w:rPr>
          <w:rFonts w:ascii="Arial" w:hAnsi="Arial" w:cs="Arial"/>
          <w:b/>
          <w:color w:val="000000"/>
        </w:rPr>
        <w:t>ИЗВЕШТАЈ О РЕДОВНОЈ УНУТРАШЊОЈ ПРОВЕРИ КВАЛИТЕТА СТРУЧНОГ РАДА</w:t>
      </w:r>
    </w:p>
    <w:p w14:paraId="22519312" w14:textId="77777777" w:rsidR="00594FF1" w:rsidRPr="002303A7" w:rsidRDefault="00594FF1" w:rsidP="00594FF1">
      <w:pPr>
        <w:spacing w:after="120"/>
        <w:jc w:val="center"/>
        <w:rPr>
          <w:rFonts w:ascii="Arial" w:hAnsi="Arial" w:cs="Arial"/>
        </w:rPr>
      </w:pPr>
    </w:p>
    <w:p w14:paraId="2E83EE6F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1. </w:t>
      </w:r>
      <w:proofErr w:type="spellStart"/>
      <w:r w:rsidRPr="002303A7">
        <w:rPr>
          <w:rFonts w:ascii="Arial" w:hAnsi="Arial" w:cs="Arial"/>
          <w:color w:val="000000"/>
        </w:rPr>
        <w:t>Служба</w:t>
      </w:r>
      <w:proofErr w:type="spellEnd"/>
      <w:r w:rsidRPr="002303A7">
        <w:rPr>
          <w:rFonts w:ascii="Arial" w:hAnsi="Arial" w:cs="Arial"/>
          <w:color w:val="000000"/>
        </w:rPr>
        <w:t>/</w:t>
      </w:r>
      <w:proofErr w:type="spellStart"/>
      <w:r w:rsidRPr="002303A7">
        <w:rPr>
          <w:rFonts w:ascii="Arial" w:hAnsi="Arial" w:cs="Arial"/>
          <w:color w:val="000000"/>
        </w:rPr>
        <w:t>одељење</w:t>
      </w:r>
      <w:proofErr w:type="spellEnd"/>
      <w:r w:rsidRPr="002303A7">
        <w:rPr>
          <w:rFonts w:ascii="Arial" w:hAnsi="Arial" w:cs="Arial"/>
          <w:color w:val="000000"/>
        </w:rPr>
        <w:t>/</w:t>
      </w:r>
      <w:proofErr w:type="spellStart"/>
      <w:r w:rsidRPr="002303A7">
        <w:rPr>
          <w:rFonts w:ascii="Arial" w:hAnsi="Arial" w:cs="Arial"/>
          <w:color w:val="000000"/>
        </w:rPr>
        <w:t>организациона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јединица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165EEA73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</w:t>
      </w:r>
    </w:p>
    <w:p w14:paraId="5254F440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2. </w:t>
      </w:r>
      <w:proofErr w:type="spellStart"/>
      <w:r w:rsidRPr="002303A7">
        <w:rPr>
          <w:rFonts w:ascii="Arial" w:hAnsi="Arial" w:cs="Arial"/>
          <w:color w:val="000000"/>
        </w:rPr>
        <w:t>Име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лица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које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врши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проверу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квалитета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стручног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рада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202B171D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</w:t>
      </w:r>
    </w:p>
    <w:p w14:paraId="30228189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3. </w:t>
      </w:r>
      <w:proofErr w:type="spellStart"/>
      <w:r w:rsidRPr="002303A7">
        <w:rPr>
          <w:rFonts w:ascii="Arial" w:hAnsi="Arial" w:cs="Arial"/>
          <w:color w:val="000000"/>
        </w:rPr>
        <w:t>Датум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вршења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провере</w:t>
      </w:r>
      <w:proofErr w:type="spellEnd"/>
      <w:r w:rsidRPr="002303A7">
        <w:rPr>
          <w:rFonts w:ascii="Arial" w:hAnsi="Arial" w:cs="Arial"/>
          <w:color w:val="000000"/>
        </w:rPr>
        <w:t>: __________________________________</w:t>
      </w:r>
    </w:p>
    <w:p w14:paraId="36D041FB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4. </w:t>
      </w:r>
      <w:proofErr w:type="spellStart"/>
      <w:r w:rsidRPr="002303A7">
        <w:rPr>
          <w:rFonts w:ascii="Arial" w:hAnsi="Arial" w:cs="Arial"/>
          <w:color w:val="000000"/>
        </w:rPr>
        <w:t>Медицинске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мере</w:t>
      </w:r>
      <w:proofErr w:type="spellEnd"/>
      <w:r w:rsidRPr="002303A7">
        <w:rPr>
          <w:rFonts w:ascii="Arial" w:hAnsi="Arial" w:cs="Arial"/>
          <w:color w:val="000000"/>
        </w:rPr>
        <w:t xml:space="preserve"> и </w:t>
      </w:r>
      <w:proofErr w:type="spellStart"/>
      <w:r w:rsidRPr="002303A7">
        <w:rPr>
          <w:rFonts w:ascii="Arial" w:hAnsi="Arial" w:cs="Arial"/>
          <w:color w:val="000000"/>
        </w:rPr>
        <w:t>активности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које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су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предмет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провере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6E801286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42537E70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5. </w:t>
      </w:r>
      <w:proofErr w:type="spellStart"/>
      <w:r w:rsidRPr="002303A7">
        <w:rPr>
          <w:rFonts w:ascii="Arial" w:hAnsi="Arial" w:cs="Arial"/>
          <w:color w:val="000000"/>
        </w:rPr>
        <w:t>Утврђено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чињенично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стање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18266DED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553CB68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6. </w:t>
      </w:r>
      <w:proofErr w:type="spellStart"/>
      <w:r w:rsidRPr="002303A7">
        <w:rPr>
          <w:rFonts w:ascii="Arial" w:hAnsi="Arial" w:cs="Arial"/>
          <w:color w:val="000000"/>
        </w:rPr>
        <w:t>Запажања</w:t>
      </w:r>
      <w:proofErr w:type="spellEnd"/>
      <w:r w:rsidRPr="002303A7">
        <w:rPr>
          <w:rFonts w:ascii="Arial" w:hAnsi="Arial" w:cs="Arial"/>
          <w:color w:val="000000"/>
        </w:rPr>
        <w:t xml:space="preserve"> и/</w:t>
      </w:r>
      <w:proofErr w:type="spellStart"/>
      <w:r w:rsidRPr="002303A7">
        <w:rPr>
          <w:rFonts w:ascii="Arial" w:hAnsi="Arial" w:cs="Arial"/>
          <w:color w:val="000000"/>
        </w:rPr>
        <w:t>или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уочени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недостаци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4AAF11FF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9524CD6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7. </w:t>
      </w:r>
      <w:proofErr w:type="spellStart"/>
      <w:r w:rsidRPr="002303A7">
        <w:rPr>
          <w:rFonts w:ascii="Arial" w:hAnsi="Arial" w:cs="Arial"/>
          <w:color w:val="000000"/>
        </w:rPr>
        <w:t>Предложене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мере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за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отклањање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уочених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недостатака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255A887B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D32AF40" w14:textId="77777777" w:rsidR="00594FF1" w:rsidRPr="002303A7" w:rsidRDefault="00594FF1" w:rsidP="00594FF1">
      <w:pPr>
        <w:spacing w:after="150"/>
        <w:rPr>
          <w:rFonts w:ascii="Arial" w:hAnsi="Arial" w:cs="Arial"/>
        </w:rPr>
      </w:pPr>
      <w:r w:rsidRPr="002303A7">
        <w:rPr>
          <w:rFonts w:ascii="Arial" w:hAnsi="Arial" w:cs="Arial"/>
          <w:color w:val="000000"/>
        </w:rPr>
        <w:t xml:space="preserve">8. </w:t>
      </w:r>
      <w:proofErr w:type="spellStart"/>
      <w:r w:rsidRPr="002303A7">
        <w:rPr>
          <w:rFonts w:ascii="Arial" w:hAnsi="Arial" w:cs="Arial"/>
          <w:color w:val="000000"/>
        </w:rPr>
        <w:t>Предузете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мере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за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отклањање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уочених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недостатака</w:t>
      </w:r>
      <w:proofErr w:type="spellEnd"/>
      <w:r w:rsidRPr="002303A7">
        <w:rPr>
          <w:rFonts w:ascii="Arial" w:hAnsi="Arial" w:cs="Arial"/>
          <w:color w:val="000000"/>
        </w:rPr>
        <w:t>:</w:t>
      </w:r>
    </w:p>
    <w:p w14:paraId="3C79F88D" w14:textId="77777777" w:rsidR="00594FF1" w:rsidRDefault="00594FF1" w:rsidP="00594FF1">
      <w:pPr>
        <w:spacing w:after="150"/>
        <w:rPr>
          <w:rFonts w:ascii="Arial" w:hAnsi="Arial" w:cs="Arial"/>
          <w:color w:val="000000"/>
        </w:rPr>
      </w:pPr>
      <w:r w:rsidRPr="002303A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0BF2" w14:textId="77777777" w:rsidR="00594FF1" w:rsidRDefault="00594FF1" w:rsidP="00594FF1">
      <w:pPr>
        <w:spacing w:after="150"/>
        <w:rPr>
          <w:rFonts w:ascii="Arial" w:hAnsi="Arial" w:cs="Arial"/>
        </w:rPr>
      </w:pPr>
    </w:p>
    <w:p w14:paraId="10740AC6" w14:textId="77777777" w:rsidR="00594FF1" w:rsidRPr="002303A7" w:rsidRDefault="00594FF1" w:rsidP="00594FF1">
      <w:pPr>
        <w:spacing w:after="150"/>
        <w:rPr>
          <w:rFonts w:ascii="Arial" w:hAnsi="Arial" w:cs="Arial"/>
        </w:rPr>
      </w:pPr>
    </w:p>
    <w:p w14:paraId="4ECE08D3" w14:textId="77777777" w:rsidR="00594FF1" w:rsidRDefault="00594FF1" w:rsidP="00594FF1">
      <w:pPr>
        <w:spacing w:after="150"/>
        <w:jc w:val="right"/>
        <w:rPr>
          <w:rFonts w:ascii="Arial" w:hAnsi="Arial" w:cs="Arial"/>
          <w:color w:val="000000"/>
        </w:rPr>
      </w:pPr>
      <w:proofErr w:type="spellStart"/>
      <w:r w:rsidRPr="002303A7">
        <w:rPr>
          <w:rFonts w:ascii="Arial" w:hAnsi="Arial" w:cs="Arial"/>
          <w:color w:val="000000"/>
        </w:rPr>
        <w:t>Руководилац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организационе</w:t>
      </w:r>
      <w:proofErr w:type="spellEnd"/>
      <w:r w:rsidRPr="002303A7">
        <w:rPr>
          <w:rFonts w:ascii="Arial" w:hAnsi="Arial" w:cs="Arial"/>
          <w:color w:val="000000"/>
        </w:rPr>
        <w:t xml:space="preserve"> </w:t>
      </w:r>
      <w:proofErr w:type="spellStart"/>
      <w:r w:rsidRPr="002303A7">
        <w:rPr>
          <w:rFonts w:ascii="Arial" w:hAnsi="Arial" w:cs="Arial"/>
          <w:color w:val="000000"/>
        </w:rPr>
        <w:t>јединице</w:t>
      </w:r>
      <w:proofErr w:type="spellEnd"/>
    </w:p>
    <w:p w14:paraId="513557A6" w14:textId="77777777" w:rsidR="00594FF1" w:rsidRDefault="00594FF1" w:rsidP="00594FF1">
      <w:pPr>
        <w:spacing w:after="150"/>
        <w:jc w:val="right"/>
        <w:rPr>
          <w:rFonts w:ascii="Arial" w:hAnsi="Arial" w:cs="Arial"/>
          <w:color w:val="000000"/>
        </w:rPr>
      </w:pPr>
    </w:p>
    <w:p w14:paraId="067062B6" w14:textId="77777777" w:rsidR="00594FF1" w:rsidRPr="002303A7" w:rsidRDefault="00594FF1" w:rsidP="00594FF1">
      <w:pPr>
        <w:spacing w:after="150"/>
        <w:jc w:val="right"/>
        <w:rPr>
          <w:rFonts w:ascii="Arial" w:hAnsi="Arial" w:cs="Arial"/>
        </w:rPr>
      </w:pPr>
    </w:p>
    <w:p w14:paraId="208786B5" w14:textId="77777777" w:rsidR="00594FF1" w:rsidRDefault="00594FF1" w:rsidP="00594FF1">
      <w:pPr>
        <w:spacing w:after="150"/>
        <w:jc w:val="right"/>
        <w:rPr>
          <w:rFonts w:ascii="Arial" w:hAnsi="Arial" w:cs="Arial"/>
          <w:color w:val="000000"/>
        </w:rPr>
      </w:pPr>
      <w:r w:rsidRPr="002303A7">
        <w:rPr>
          <w:rFonts w:ascii="Arial" w:hAnsi="Arial" w:cs="Arial"/>
          <w:color w:val="000000"/>
        </w:rPr>
        <w:t>_________________________________</w:t>
      </w:r>
    </w:p>
    <w:p w14:paraId="054E7273" w14:textId="77777777" w:rsidR="00374554" w:rsidRDefault="00374554"/>
    <w:sectPr w:rsidR="00374554" w:rsidSect="00594FF1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F1"/>
    <w:rsid w:val="00374554"/>
    <w:rsid w:val="005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8607"/>
  <w15:chartTrackingRefBased/>
  <w15:docId w15:val="{BD095370-961E-4418-97F0-94E0C676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F1"/>
    <w:pPr>
      <w:spacing w:after="200" w:line="276" w:lineRule="auto"/>
    </w:pPr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4FF1"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94FF1"/>
    <w:rPr>
      <w:rFonts w:ascii="Times New Roman" w:eastAsia="Times New Roman" w:hAnsi="Times New Roman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Obradović</dc:creator>
  <cp:keywords/>
  <dc:description/>
  <cp:lastModifiedBy>Filip Obradović</cp:lastModifiedBy>
  <cp:revision>1</cp:revision>
  <dcterms:created xsi:type="dcterms:W3CDTF">2024-09-10T07:53:00Z</dcterms:created>
  <dcterms:modified xsi:type="dcterms:W3CDTF">2024-09-10T07:57:00Z</dcterms:modified>
</cp:coreProperties>
</file>